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A2A09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1. Общие положения</w:t>
      </w:r>
    </w:p>
    <w:p w14:paraId="1F5B8AB1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1.1.</w:t>
      </w:r>
      <w:r>
        <w:rPr>
          <w:rFonts w:ascii="Open Sans" w:hAnsi="Open Sans" w:cs="Open Sans"/>
          <w:color w:val="535353"/>
          <w:sz w:val="20"/>
          <w:szCs w:val="20"/>
        </w:rPr>
        <w:t> Центральная библиотека, в дальнейшем именуемая ЦБ, является головной библиотекой системы.</w:t>
      </w:r>
    </w:p>
    <w:p w14:paraId="15E45F9A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1.2.</w:t>
      </w:r>
      <w:r>
        <w:rPr>
          <w:rFonts w:ascii="Open Sans" w:hAnsi="Open Sans" w:cs="Open Sans"/>
          <w:color w:val="535353"/>
          <w:sz w:val="20"/>
          <w:szCs w:val="20"/>
        </w:rPr>
        <w:t> ЦБ в своей работе ориентируется на удовлетворение культурных, информационных и других запросов потребителей.</w:t>
      </w:r>
    </w:p>
    <w:p w14:paraId="75344C5E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1.3.</w:t>
      </w:r>
      <w:r>
        <w:rPr>
          <w:rFonts w:ascii="Open Sans" w:hAnsi="Open Sans" w:cs="Open Sans"/>
          <w:color w:val="535353"/>
          <w:sz w:val="20"/>
          <w:szCs w:val="20"/>
        </w:rPr>
        <w:t> В своей деятельности ЦБ руководствуется законами «О библиотечном деле» и «Об обязательном экземпляре», указами, постановлениями и распоряжениями органов законодательной и исполнительной власти РФ, администрации района, Уставом ЦБС, а также настоящим положением.</w:t>
      </w:r>
    </w:p>
    <w:p w14:paraId="5736A711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1.4.</w:t>
      </w:r>
      <w:r>
        <w:rPr>
          <w:rFonts w:ascii="Open Sans" w:hAnsi="Open Sans" w:cs="Open Sans"/>
          <w:color w:val="535353"/>
          <w:sz w:val="20"/>
          <w:szCs w:val="20"/>
        </w:rPr>
        <w:t xml:space="preserve"> ЦБ и входящие в систему библиотеки-филиалы находятся на местном бюджете </w:t>
      </w:r>
      <w:r>
        <w:rPr>
          <w:rFonts w:ascii="Open Sans" w:hAnsi="Open Sans" w:cs="Open Sans"/>
          <w:color w:val="535353"/>
          <w:sz w:val="20"/>
          <w:szCs w:val="20"/>
        </w:rPr>
        <w:t xml:space="preserve">города </w:t>
      </w:r>
      <w:proofErr w:type="spellStart"/>
      <w:r>
        <w:rPr>
          <w:rFonts w:ascii="Open Sans" w:hAnsi="Open Sans" w:cs="Open Sans"/>
          <w:color w:val="535353"/>
          <w:sz w:val="20"/>
          <w:szCs w:val="20"/>
        </w:rPr>
        <w:t>Симай</w:t>
      </w:r>
      <w:proofErr w:type="spellEnd"/>
      <w:r>
        <w:rPr>
          <w:rFonts w:ascii="Open Sans" w:hAnsi="Open Sans" w:cs="Open Sans"/>
          <w:color w:val="535353"/>
          <w:sz w:val="20"/>
          <w:szCs w:val="20"/>
        </w:rPr>
        <w:t>. Средства, выделенные на содержание ЦБ и библиотек-филиалов, объединяются на смете Центральной библиотеки.</w:t>
      </w:r>
    </w:p>
    <w:p w14:paraId="371B350F" w14:textId="717601F9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Fonts w:ascii="Open Sans" w:hAnsi="Open Sans" w:cs="Open Sans"/>
          <w:color w:val="535353"/>
          <w:sz w:val="20"/>
          <w:szCs w:val="20"/>
        </w:rPr>
        <w:t> </w:t>
      </w:r>
    </w:p>
    <w:p w14:paraId="29CF4456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2. Основные задачи и принципы деятельности ЦБ</w:t>
      </w:r>
    </w:p>
    <w:p w14:paraId="0F7D6073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2.1.</w:t>
      </w:r>
      <w:r>
        <w:rPr>
          <w:rFonts w:ascii="Open Sans" w:hAnsi="Open Sans" w:cs="Open Sans"/>
          <w:color w:val="535353"/>
          <w:sz w:val="20"/>
          <w:szCs w:val="20"/>
        </w:rPr>
        <w:t> Основными задачами являются:</w:t>
      </w:r>
    </w:p>
    <w:p w14:paraId="57E9E103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2.1.1.</w:t>
      </w:r>
      <w:r>
        <w:rPr>
          <w:rFonts w:ascii="Open Sans" w:hAnsi="Open Sans" w:cs="Open Sans"/>
          <w:color w:val="535353"/>
          <w:sz w:val="20"/>
          <w:szCs w:val="20"/>
        </w:rPr>
        <w:t> Удовлетворение культурных, информационных потребностей читателей. Приобщение населения к культурным ценностям общества.</w:t>
      </w:r>
    </w:p>
    <w:p w14:paraId="426A03A3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2.1.2.</w:t>
      </w:r>
      <w:r>
        <w:rPr>
          <w:rFonts w:ascii="Open Sans" w:hAnsi="Open Sans" w:cs="Open Sans"/>
          <w:color w:val="535353"/>
          <w:sz w:val="20"/>
          <w:szCs w:val="20"/>
        </w:rPr>
        <w:t> Распространение достижений науки, техники, передового опыта.</w:t>
      </w:r>
    </w:p>
    <w:p w14:paraId="781A4BFE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2.1.3.</w:t>
      </w:r>
      <w:r>
        <w:rPr>
          <w:rFonts w:ascii="Open Sans" w:hAnsi="Open Sans" w:cs="Open Sans"/>
          <w:color w:val="535353"/>
          <w:sz w:val="20"/>
          <w:szCs w:val="20"/>
        </w:rPr>
        <w:t> Предоставление с исчерпывающей полнотой информации краеведческого характера.</w:t>
      </w:r>
    </w:p>
    <w:p w14:paraId="23E24FED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2.2.</w:t>
      </w:r>
      <w:r>
        <w:rPr>
          <w:rFonts w:ascii="Open Sans" w:hAnsi="Open Sans" w:cs="Open Sans"/>
          <w:color w:val="535353"/>
          <w:sz w:val="20"/>
          <w:szCs w:val="20"/>
        </w:rPr>
        <w:t> Для выполнения задач ЦБ:</w:t>
      </w:r>
    </w:p>
    <w:p w14:paraId="3C210C4B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2.2.1.</w:t>
      </w:r>
      <w:r>
        <w:rPr>
          <w:rFonts w:ascii="Open Sans" w:hAnsi="Open Sans" w:cs="Open Sans"/>
          <w:color w:val="535353"/>
          <w:sz w:val="20"/>
          <w:szCs w:val="20"/>
        </w:rPr>
        <w:t> Формирует универсальный фонд документов различных типов и видов, использует любые источники комплектования. С особой полнотой формирует фонд местных (районных) документов.</w:t>
      </w:r>
    </w:p>
    <w:p w14:paraId="5AE160E0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2.2.2.</w:t>
      </w:r>
      <w:r>
        <w:rPr>
          <w:rFonts w:ascii="Open Sans" w:hAnsi="Open Sans" w:cs="Open Sans"/>
          <w:color w:val="535353"/>
          <w:sz w:val="20"/>
          <w:szCs w:val="20"/>
        </w:rPr>
        <w:t> Создает и использует источники библиографической информации: каталоги, картотеки, методические материалы.</w:t>
      </w:r>
    </w:p>
    <w:p w14:paraId="134E6418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2.2.3.</w:t>
      </w:r>
      <w:r>
        <w:rPr>
          <w:rFonts w:ascii="Open Sans" w:hAnsi="Open Sans" w:cs="Open Sans"/>
          <w:color w:val="535353"/>
          <w:sz w:val="20"/>
          <w:szCs w:val="20"/>
        </w:rPr>
        <w:t> Организует обслуживание документами и библиографической информацией на основе сочетания принципов бесплатности и общедоступности.</w:t>
      </w:r>
    </w:p>
    <w:p w14:paraId="4162A3B7" w14:textId="77777777" w:rsidR="00DB0AA7" w:rsidRDefault="00DB0AA7" w:rsidP="00DB0AA7">
      <w:pPr>
        <w:pStyle w:val="a3"/>
        <w:shd w:val="clear" w:color="auto" w:fill="F5F5F5"/>
        <w:spacing w:before="0" w:beforeAutospacing="0" w:after="15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Fonts w:ascii="Open Sans" w:hAnsi="Open Sans" w:cs="Open Sans"/>
          <w:color w:val="535353"/>
          <w:sz w:val="20"/>
          <w:szCs w:val="20"/>
        </w:rPr>
        <w:t> </w:t>
      </w:r>
    </w:p>
    <w:p w14:paraId="002F89C3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3. Основные функции ЦБ</w:t>
      </w:r>
    </w:p>
    <w:p w14:paraId="3AC4AEFE" w14:textId="7B548323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3.1.</w:t>
      </w:r>
      <w:r>
        <w:rPr>
          <w:rFonts w:ascii="Open Sans" w:hAnsi="Open Sans" w:cs="Open Sans"/>
          <w:color w:val="535353"/>
          <w:sz w:val="20"/>
          <w:szCs w:val="20"/>
        </w:rPr>
        <w:t xml:space="preserve"> Является центром библиотечного дела в </w:t>
      </w:r>
      <w:proofErr w:type="spellStart"/>
      <w:r>
        <w:rPr>
          <w:rFonts w:ascii="Open Sans" w:hAnsi="Open Sans" w:cs="Open Sans"/>
          <w:color w:val="535353"/>
          <w:sz w:val="20"/>
          <w:szCs w:val="20"/>
        </w:rPr>
        <w:t>Симай</w:t>
      </w:r>
      <w:proofErr w:type="spellEnd"/>
      <w:r>
        <w:rPr>
          <w:rFonts w:ascii="Open Sans" w:hAnsi="Open Sans" w:cs="Open Sans"/>
          <w:color w:val="535353"/>
          <w:sz w:val="20"/>
          <w:szCs w:val="20"/>
        </w:rPr>
        <w:t>. Объединяет и координирует деятельность библиотек-филиалов.</w:t>
      </w:r>
    </w:p>
    <w:p w14:paraId="267A261C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3.2.</w:t>
      </w:r>
      <w:r>
        <w:rPr>
          <w:rFonts w:ascii="Open Sans" w:hAnsi="Open Sans" w:cs="Open Sans"/>
          <w:color w:val="535353"/>
          <w:sz w:val="20"/>
          <w:szCs w:val="20"/>
        </w:rPr>
        <w:t> Осуществляет комплектование, обработку и доставку документов библиотекам-филиалам.</w:t>
      </w:r>
    </w:p>
    <w:p w14:paraId="3714CE3F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3.3.</w:t>
      </w:r>
      <w:r>
        <w:rPr>
          <w:rFonts w:ascii="Open Sans" w:hAnsi="Open Sans" w:cs="Open Sans"/>
          <w:color w:val="535353"/>
          <w:sz w:val="20"/>
          <w:szCs w:val="20"/>
        </w:rPr>
        <w:t> Приобретает оборудование, технические средства, библиотечную технику для библиотек-филиалов.</w:t>
      </w:r>
    </w:p>
    <w:p w14:paraId="34392B11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3.4.</w:t>
      </w:r>
      <w:r>
        <w:rPr>
          <w:rFonts w:ascii="Open Sans" w:hAnsi="Open Sans" w:cs="Open Sans"/>
          <w:color w:val="535353"/>
          <w:sz w:val="20"/>
          <w:szCs w:val="20"/>
        </w:rPr>
        <w:t> Осуществляет учет документов, сбор, анализ и обработку статистической информации, подготовку методических материалов. Анализирует и обобщает опыт работы библиотек-филиалов.</w:t>
      </w:r>
    </w:p>
    <w:p w14:paraId="1035FF66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3.5.</w:t>
      </w:r>
      <w:r>
        <w:rPr>
          <w:rFonts w:ascii="Open Sans" w:hAnsi="Open Sans" w:cs="Open Sans"/>
          <w:color w:val="535353"/>
          <w:sz w:val="20"/>
          <w:szCs w:val="20"/>
        </w:rPr>
        <w:t> Организует обслуживание жителей данного населенного пункта. Предоставляет весь перечень традиционных библиотечных услуг.</w:t>
      </w:r>
    </w:p>
    <w:p w14:paraId="0293A5D4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3.6.</w:t>
      </w:r>
      <w:r>
        <w:rPr>
          <w:rFonts w:ascii="Open Sans" w:hAnsi="Open Sans" w:cs="Open Sans"/>
          <w:color w:val="535353"/>
          <w:sz w:val="20"/>
          <w:szCs w:val="20"/>
        </w:rPr>
        <w:t> Осуществляет книгообмен внутри библиотечной системы. Предоставляет право пользования единым фондом и центральным СБА (справочно-библиографическим аппаратом).</w:t>
      </w:r>
    </w:p>
    <w:p w14:paraId="754D6B36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3.7.</w:t>
      </w:r>
      <w:r>
        <w:rPr>
          <w:rFonts w:ascii="Open Sans" w:hAnsi="Open Sans" w:cs="Open Sans"/>
          <w:color w:val="535353"/>
          <w:sz w:val="20"/>
          <w:szCs w:val="20"/>
        </w:rPr>
        <w:t> ЦБ расширяет сферы деятельности и номенклатуру услуг за счет создания собственных специализированных подразделений, структурных форм по различным направлениям деятельности.</w:t>
      </w:r>
    </w:p>
    <w:p w14:paraId="3616F579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3.8.</w:t>
      </w:r>
      <w:r>
        <w:rPr>
          <w:rFonts w:ascii="Open Sans" w:hAnsi="Open Sans" w:cs="Open Sans"/>
          <w:color w:val="535353"/>
          <w:sz w:val="20"/>
          <w:szCs w:val="20"/>
        </w:rPr>
        <w:t> Вводит в деятельность библиотеки нетрадиционные (платные) услуги, стоимость которых определяется в соответствии с «Правилами предоставления платных услуг в библиотеке».</w:t>
      </w:r>
    </w:p>
    <w:p w14:paraId="29D4014B" w14:textId="77777777" w:rsidR="00DB0AA7" w:rsidRDefault="00DB0AA7" w:rsidP="00DB0AA7">
      <w:pPr>
        <w:pStyle w:val="a3"/>
        <w:shd w:val="clear" w:color="auto" w:fill="F5F5F5"/>
        <w:spacing w:before="0" w:beforeAutospacing="0" w:after="15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Fonts w:ascii="Open Sans" w:hAnsi="Open Sans" w:cs="Open Sans"/>
          <w:color w:val="535353"/>
          <w:sz w:val="20"/>
          <w:szCs w:val="20"/>
        </w:rPr>
        <w:t> </w:t>
      </w:r>
    </w:p>
    <w:p w14:paraId="45426806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4. Управление, права и структура ЦБ</w:t>
      </w:r>
    </w:p>
    <w:p w14:paraId="1F9D767D" w14:textId="4315CD7D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4.1.</w:t>
      </w:r>
      <w:r>
        <w:rPr>
          <w:rFonts w:ascii="Open Sans" w:hAnsi="Open Sans" w:cs="Open Sans"/>
          <w:color w:val="535353"/>
          <w:sz w:val="20"/>
          <w:szCs w:val="20"/>
        </w:rPr>
        <w:t xml:space="preserve"> Управление ЦБ осуществляет директор, одновременно являющийся и руководителем Централизованной библиотечной системы. Директор назначается и освобождается от должности постановлением главы </w:t>
      </w:r>
      <w:proofErr w:type="spellStart"/>
      <w:r>
        <w:rPr>
          <w:rFonts w:ascii="Open Sans" w:hAnsi="Open Sans" w:cs="Open Sans"/>
          <w:color w:val="535353"/>
          <w:sz w:val="20"/>
          <w:szCs w:val="20"/>
        </w:rPr>
        <w:t>Симай</w:t>
      </w:r>
      <w:proofErr w:type="spellEnd"/>
      <w:r>
        <w:rPr>
          <w:rFonts w:ascii="Open Sans" w:hAnsi="Open Sans" w:cs="Open Sans"/>
          <w:color w:val="535353"/>
          <w:sz w:val="20"/>
          <w:szCs w:val="20"/>
        </w:rPr>
        <w:t xml:space="preserve"> </w:t>
      </w:r>
      <w:r>
        <w:rPr>
          <w:rFonts w:ascii="Open Sans" w:hAnsi="Open Sans" w:cs="Open Sans"/>
          <w:color w:val="535353"/>
          <w:sz w:val="20"/>
          <w:szCs w:val="20"/>
        </w:rPr>
        <w:t xml:space="preserve"> по согласованию с начальником отдела культуры</w:t>
      </w:r>
      <w:bookmarkStart w:id="0" w:name="_GoBack"/>
      <w:bookmarkEnd w:id="0"/>
      <w:r>
        <w:rPr>
          <w:rFonts w:ascii="Open Sans" w:hAnsi="Open Sans" w:cs="Open Sans"/>
          <w:color w:val="535353"/>
          <w:sz w:val="20"/>
          <w:szCs w:val="20"/>
        </w:rPr>
        <w:t>.</w:t>
      </w:r>
    </w:p>
    <w:p w14:paraId="76D757BF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lastRenderedPageBreak/>
        <w:t>4.2.</w:t>
      </w:r>
      <w:r>
        <w:rPr>
          <w:rFonts w:ascii="Open Sans" w:hAnsi="Open Sans" w:cs="Open Sans"/>
          <w:color w:val="535353"/>
          <w:sz w:val="20"/>
          <w:szCs w:val="20"/>
        </w:rPr>
        <w:t> Структура и штатное расписание ЦБ утверждается учредителем.</w:t>
      </w:r>
    </w:p>
    <w:p w14:paraId="3E4E3F63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4.3.</w:t>
      </w:r>
      <w:r>
        <w:rPr>
          <w:rFonts w:ascii="Open Sans" w:hAnsi="Open Sans" w:cs="Open Sans"/>
          <w:color w:val="535353"/>
          <w:sz w:val="20"/>
          <w:szCs w:val="20"/>
        </w:rPr>
        <w:t> Управление ЦБ осуществляется на основе сочетания принципов единоначалия, коллегиальности и демократизма.</w:t>
      </w:r>
    </w:p>
    <w:p w14:paraId="5AE27C53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4.4.</w:t>
      </w:r>
      <w:r>
        <w:rPr>
          <w:rFonts w:ascii="Open Sans" w:hAnsi="Open Sans" w:cs="Open Sans"/>
          <w:color w:val="535353"/>
          <w:sz w:val="20"/>
          <w:szCs w:val="20"/>
        </w:rPr>
        <w:t> Директор ЦБС:</w:t>
      </w:r>
    </w:p>
    <w:p w14:paraId="3DC8614E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4.4.1.</w:t>
      </w:r>
      <w:r>
        <w:rPr>
          <w:rFonts w:ascii="Open Sans" w:hAnsi="Open Sans" w:cs="Open Sans"/>
          <w:color w:val="535353"/>
          <w:sz w:val="20"/>
          <w:szCs w:val="20"/>
        </w:rPr>
        <w:t> Организует работу ЦБ и несет полную ответственность за ее деятельность.</w:t>
      </w:r>
    </w:p>
    <w:p w14:paraId="4B49CF6B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4.4.2.</w:t>
      </w:r>
      <w:r>
        <w:rPr>
          <w:rFonts w:ascii="Open Sans" w:hAnsi="Open Sans" w:cs="Open Sans"/>
          <w:color w:val="535353"/>
          <w:sz w:val="20"/>
          <w:szCs w:val="20"/>
        </w:rPr>
        <w:t> Обеспечивает соблюдение законности и государственной дисциплины, создание условий для сохранности государственной собственности, эффективного использования ресурсов ЦБ для решения производственных задач и социального развития коллектива. Способствует повышению активности и ответственности сотрудников ЦБ за выполнение поставленных задач.</w:t>
      </w:r>
    </w:p>
    <w:p w14:paraId="69A70CCB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4.4.3.</w:t>
      </w:r>
      <w:r>
        <w:rPr>
          <w:rFonts w:ascii="Open Sans" w:hAnsi="Open Sans" w:cs="Open Sans"/>
          <w:color w:val="535353"/>
          <w:sz w:val="20"/>
          <w:szCs w:val="20"/>
        </w:rPr>
        <w:t> Распоряжается финансами и иными материальными средствами ЦБ в соответствии с действующим законодательством.</w:t>
      </w:r>
    </w:p>
    <w:p w14:paraId="48A2A82E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4.4.4.</w:t>
      </w:r>
      <w:r>
        <w:rPr>
          <w:rFonts w:ascii="Open Sans" w:hAnsi="Open Sans" w:cs="Open Sans"/>
          <w:color w:val="535353"/>
          <w:sz w:val="20"/>
          <w:szCs w:val="20"/>
        </w:rPr>
        <w:t> Издает приказы и распоряжения, утверждает нормативно-регламентирующие документы деятельности ЦБ: устанавливает должностные оклады, надбавки, доплаты и определяет по согласованию с общественными организациями порядок и размеры премирования в пределах утвержденного фонда оплаты труда. Принимает в соответствии с квалификационными требованиями на работу, переводит и увольняет сотрудников. Поощряет и налагает дисциплинарные взыскания на основе действующего трудового законодательства.</w:t>
      </w:r>
    </w:p>
    <w:p w14:paraId="231ABDC9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4.4.5.</w:t>
      </w:r>
      <w:r>
        <w:rPr>
          <w:rFonts w:ascii="Open Sans" w:hAnsi="Open Sans" w:cs="Open Sans"/>
          <w:color w:val="535353"/>
          <w:sz w:val="20"/>
          <w:szCs w:val="20"/>
        </w:rPr>
        <w:t> Определяет круг обязанностей заместителей директора.</w:t>
      </w:r>
    </w:p>
    <w:p w14:paraId="53EF9006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4.4.6.</w:t>
      </w:r>
      <w:r>
        <w:rPr>
          <w:rFonts w:ascii="Open Sans" w:hAnsi="Open Sans" w:cs="Open Sans"/>
          <w:color w:val="535353"/>
          <w:sz w:val="20"/>
          <w:szCs w:val="20"/>
        </w:rPr>
        <w:t> Представляет ЦБ в государственных и общественных организациях в соответствии с действующим законодательством.</w:t>
      </w:r>
    </w:p>
    <w:p w14:paraId="28752560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4.5.</w:t>
      </w:r>
      <w:r>
        <w:rPr>
          <w:rFonts w:ascii="Open Sans" w:hAnsi="Open Sans" w:cs="Open Sans"/>
          <w:color w:val="535353"/>
          <w:sz w:val="20"/>
          <w:szCs w:val="20"/>
        </w:rPr>
        <w:t> Заместители директора ЦБ:</w:t>
      </w:r>
    </w:p>
    <w:p w14:paraId="31279CA2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4.5.1.</w:t>
      </w:r>
      <w:r>
        <w:rPr>
          <w:rFonts w:ascii="Open Sans" w:hAnsi="Open Sans" w:cs="Open Sans"/>
          <w:color w:val="535353"/>
          <w:sz w:val="20"/>
          <w:szCs w:val="20"/>
        </w:rPr>
        <w:t> Назначаются и освобождаются директором.</w:t>
      </w:r>
    </w:p>
    <w:p w14:paraId="57B0B4A3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4.5.2.</w:t>
      </w:r>
      <w:r>
        <w:rPr>
          <w:rFonts w:ascii="Open Sans" w:hAnsi="Open Sans" w:cs="Open Sans"/>
          <w:color w:val="535353"/>
          <w:sz w:val="20"/>
          <w:szCs w:val="20"/>
        </w:rPr>
        <w:t> Несут ответственность за деятельность ЦБ в соответствии с должностными обязанностями.</w:t>
      </w:r>
    </w:p>
    <w:p w14:paraId="310EBD7D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4.6.</w:t>
      </w:r>
      <w:r>
        <w:rPr>
          <w:rFonts w:ascii="Open Sans" w:hAnsi="Open Sans" w:cs="Open Sans"/>
          <w:color w:val="535353"/>
          <w:sz w:val="20"/>
          <w:szCs w:val="20"/>
        </w:rPr>
        <w:t> При выполнении своих основных задач администрация ЦБ руководствуется положениями Устава ЦБС.</w:t>
      </w:r>
    </w:p>
    <w:p w14:paraId="1D8829F2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4.7.</w:t>
      </w:r>
      <w:r>
        <w:rPr>
          <w:rFonts w:ascii="Open Sans" w:hAnsi="Open Sans" w:cs="Open Sans"/>
          <w:color w:val="535353"/>
          <w:sz w:val="20"/>
          <w:szCs w:val="20"/>
        </w:rPr>
        <w:t> Структура ЦБ:</w:t>
      </w:r>
    </w:p>
    <w:p w14:paraId="0BBDF1F9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4.7.1.</w:t>
      </w:r>
      <w:r>
        <w:rPr>
          <w:rFonts w:ascii="Open Sans" w:hAnsi="Open Sans" w:cs="Open Sans"/>
          <w:color w:val="535353"/>
          <w:sz w:val="20"/>
          <w:szCs w:val="20"/>
        </w:rPr>
        <w:t> Структурные подразделения ЦБ действуют в соответствии с положениями о них и Положением о ЦБ.</w:t>
      </w:r>
    </w:p>
    <w:p w14:paraId="10F894C2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4.7.2.</w:t>
      </w:r>
      <w:r>
        <w:rPr>
          <w:rFonts w:ascii="Open Sans" w:hAnsi="Open Sans" w:cs="Open Sans"/>
          <w:color w:val="535353"/>
          <w:sz w:val="20"/>
          <w:szCs w:val="20"/>
        </w:rPr>
        <w:t> Руководство структурными подразделениями ЦБ осуществляют заведующие, назначаемые и освобождаемые от занимаемой должности директором ЦБ.</w:t>
      </w:r>
    </w:p>
    <w:p w14:paraId="2B6F8BE7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4.7.3.</w:t>
      </w:r>
      <w:r>
        <w:rPr>
          <w:rFonts w:ascii="Open Sans" w:hAnsi="Open Sans" w:cs="Open Sans"/>
          <w:color w:val="535353"/>
          <w:sz w:val="20"/>
          <w:szCs w:val="20"/>
        </w:rPr>
        <w:t> Права и обязанности сотрудников ЦБ определяются положениями о структурных подразделениях и должностными инструкциями, «Правилами внутреннего трудового распорядка», приказами и распоряжениями администрации.</w:t>
      </w:r>
    </w:p>
    <w:p w14:paraId="7156E3F3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4.7.4.</w:t>
      </w:r>
      <w:r>
        <w:rPr>
          <w:rFonts w:ascii="Open Sans" w:hAnsi="Open Sans" w:cs="Open Sans"/>
          <w:color w:val="535353"/>
          <w:sz w:val="20"/>
          <w:szCs w:val="20"/>
        </w:rPr>
        <w:t> Администрация выполняет свои функции во взаимодействии с общественными организациями ЦБ.</w:t>
      </w:r>
    </w:p>
    <w:p w14:paraId="2D73C29C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4.7.5.</w:t>
      </w:r>
      <w:r>
        <w:rPr>
          <w:rFonts w:ascii="Open Sans" w:hAnsi="Open Sans" w:cs="Open Sans"/>
          <w:color w:val="535353"/>
          <w:sz w:val="20"/>
          <w:szCs w:val="20"/>
        </w:rPr>
        <w:t> Трудовой коллектив ЦБ составляют все сотрудники библиотеки, участвующие в ее деятельности. Основной формой осуществления полномочий трудового коллектива является общее собрание, наделенное компетенцией в соответствии с действующим законодательством.</w:t>
      </w:r>
    </w:p>
    <w:p w14:paraId="4CFDB2B6" w14:textId="77777777" w:rsidR="00DB0AA7" w:rsidRDefault="00DB0AA7" w:rsidP="00DB0AA7">
      <w:pPr>
        <w:pStyle w:val="a3"/>
        <w:shd w:val="clear" w:color="auto" w:fill="F5F5F5"/>
        <w:spacing w:before="0" w:beforeAutospacing="0" w:after="150" w:afterAutospacing="0"/>
        <w:jc w:val="center"/>
        <w:rPr>
          <w:rFonts w:ascii="Open Sans" w:hAnsi="Open Sans" w:cs="Open Sans"/>
          <w:color w:val="535353"/>
          <w:sz w:val="20"/>
          <w:szCs w:val="20"/>
        </w:rPr>
      </w:pPr>
      <w:r>
        <w:rPr>
          <w:rFonts w:ascii="Open Sans" w:hAnsi="Open Sans" w:cs="Open Sans"/>
          <w:color w:val="535353"/>
          <w:sz w:val="20"/>
          <w:szCs w:val="20"/>
        </w:rPr>
        <w:t> </w:t>
      </w:r>
    </w:p>
    <w:p w14:paraId="3BBDDA5E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5. Финансирование деятельности ЦБ</w:t>
      </w:r>
    </w:p>
    <w:p w14:paraId="7D6F115A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5.1.</w:t>
      </w:r>
      <w:r>
        <w:rPr>
          <w:rFonts w:ascii="Open Sans" w:hAnsi="Open Sans" w:cs="Open Sans"/>
          <w:color w:val="535353"/>
          <w:sz w:val="20"/>
          <w:szCs w:val="20"/>
        </w:rPr>
        <w:t> Финансирование деятельности ЦБ осуществляется местными органами власти из местного бюджета.</w:t>
      </w:r>
    </w:p>
    <w:p w14:paraId="28F9954B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5.1.1.</w:t>
      </w:r>
      <w:r>
        <w:rPr>
          <w:rFonts w:ascii="Open Sans" w:hAnsi="Open Sans" w:cs="Open Sans"/>
          <w:color w:val="535353"/>
          <w:sz w:val="20"/>
          <w:szCs w:val="20"/>
        </w:rPr>
        <w:t> Средства, полученные за оказание платных услуг, проведение работ и мероприятий по договорам, выполнение социально-творческого заказа, прочие поступления, добровольные взносы граждан, предприятий, организаций и учреждений поступают в фонд развития ЦБС.</w:t>
      </w:r>
    </w:p>
    <w:p w14:paraId="09E131CB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5.1.2.</w:t>
      </w:r>
      <w:r>
        <w:rPr>
          <w:rFonts w:ascii="Open Sans" w:hAnsi="Open Sans" w:cs="Open Sans"/>
          <w:color w:val="535353"/>
          <w:sz w:val="20"/>
          <w:szCs w:val="20"/>
        </w:rPr>
        <w:t> Порядок использования средств фонда развития ЦБ определен Уставом ЦБС.</w:t>
      </w:r>
    </w:p>
    <w:p w14:paraId="1F400088" w14:textId="77777777" w:rsidR="00DB0AA7" w:rsidRDefault="00DB0AA7" w:rsidP="00DB0AA7">
      <w:pPr>
        <w:pStyle w:val="a3"/>
        <w:shd w:val="clear" w:color="auto" w:fill="F5F5F5"/>
        <w:spacing w:before="0" w:beforeAutospacing="0" w:after="15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Fonts w:ascii="Open Sans" w:hAnsi="Open Sans" w:cs="Open Sans"/>
          <w:color w:val="535353"/>
          <w:sz w:val="20"/>
          <w:szCs w:val="20"/>
        </w:rPr>
        <w:t> </w:t>
      </w:r>
    </w:p>
    <w:p w14:paraId="75611554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6. Реорганизация или прекращение деятельности</w:t>
      </w:r>
    </w:p>
    <w:p w14:paraId="287C3300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lastRenderedPageBreak/>
        <w:t>6.1.</w:t>
      </w:r>
      <w:r>
        <w:rPr>
          <w:rFonts w:ascii="Open Sans" w:hAnsi="Open Sans" w:cs="Open Sans"/>
          <w:color w:val="535353"/>
          <w:sz w:val="20"/>
          <w:szCs w:val="20"/>
        </w:rPr>
        <w:t> Реорганизация или прекращение деятельности ЦБ производятся в установленном порядке.</w:t>
      </w:r>
    </w:p>
    <w:p w14:paraId="3FBD47AA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6.1.1.</w:t>
      </w:r>
      <w:r>
        <w:rPr>
          <w:rFonts w:ascii="Open Sans" w:hAnsi="Open Sans" w:cs="Open Sans"/>
          <w:color w:val="535353"/>
          <w:sz w:val="20"/>
          <w:szCs w:val="20"/>
        </w:rPr>
        <w:t xml:space="preserve"> В процессе деятельности </w:t>
      </w:r>
      <w:proofErr w:type="gramStart"/>
      <w:r>
        <w:rPr>
          <w:rFonts w:ascii="Open Sans" w:hAnsi="Open Sans" w:cs="Open Sans"/>
          <w:color w:val="535353"/>
          <w:sz w:val="20"/>
          <w:szCs w:val="20"/>
        </w:rPr>
        <w:t>ЦБ ,</w:t>
      </w:r>
      <w:proofErr w:type="gramEnd"/>
      <w:r>
        <w:rPr>
          <w:rFonts w:ascii="Open Sans" w:hAnsi="Open Sans" w:cs="Open Sans"/>
          <w:color w:val="535353"/>
          <w:sz w:val="20"/>
          <w:szCs w:val="20"/>
        </w:rPr>
        <w:t xml:space="preserve"> в связи с вновь принимаемыми решениями директивных органов в Положение о ЦБ в установленном порядке могут вноситься соответствующие изменения и дополнения.</w:t>
      </w:r>
    </w:p>
    <w:p w14:paraId="5B73153B" w14:textId="77777777" w:rsidR="00DB0AA7" w:rsidRDefault="00DB0AA7" w:rsidP="00DB0AA7">
      <w:pPr>
        <w:pStyle w:val="a3"/>
        <w:shd w:val="clear" w:color="auto" w:fill="F5F5F5"/>
        <w:spacing w:before="0" w:beforeAutospacing="0" w:after="15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Fonts w:ascii="Open Sans" w:hAnsi="Open Sans" w:cs="Open Sans"/>
          <w:color w:val="535353"/>
          <w:sz w:val="20"/>
          <w:szCs w:val="20"/>
        </w:rPr>
        <w:t> </w:t>
      </w:r>
    </w:p>
    <w:p w14:paraId="6902556B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7. Порядок действия Положения о ЦБ</w:t>
      </w:r>
    </w:p>
    <w:p w14:paraId="1993D3AC" w14:textId="77777777" w:rsidR="00DB0AA7" w:rsidRDefault="00DB0AA7" w:rsidP="00DB0AA7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535353"/>
          <w:sz w:val="20"/>
          <w:szCs w:val="20"/>
        </w:rPr>
      </w:pPr>
      <w:r>
        <w:rPr>
          <w:rStyle w:val="a4"/>
          <w:rFonts w:ascii="Open Sans" w:hAnsi="Open Sans" w:cs="Open Sans"/>
          <w:color w:val="535353"/>
          <w:sz w:val="20"/>
          <w:szCs w:val="20"/>
          <w:bdr w:val="none" w:sz="0" w:space="0" w:color="auto" w:frame="1"/>
        </w:rPr>
        <w:t>7.1.</w:t>
      </w:r>
      <w:r>
        <w:rPr>
          <w:rFonts w:ascii="Open Sans" w:hAnsi="Open Sans" w:cs="Open Sans"/>
          <w:color w:val="535353"/>
          <w:sz w:val="20"/>
          <w:szCs w:val="20"/>
        </w:rPr>
        <w:t> Положение о ЦБ утверждается учредителем.</w:t>
      </w:r>
    </w:p>
    <w:p w14:paraId="0CAF53F7" w14:textId="77777777" w:rsidR="00342FDE" w:rsidRDefault="00342FDE"/>
    <w:sectPr w:rsidR="00342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DE"/>
    <w:rsid w:val="00342FDE"/>
    <w:rsid w:val="00DB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333E"/>
  <w15:chartTrackingRefBased/>
  <w15:docId w15:val="{D6418098-FE0F-4A91-8D66-AF60D4A1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0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0A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4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942</Words>
  <Characters>5375</Characters>
  <Application>Microsoft Office Word</Application>
  <DocSecurity>0</DocSecurity>
  <Lines>44</Lines>
  <Paragraphs>12</Paragraphs>
  <ScaleCrop>false</ScaleCrop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Мухамадиев</dc:creator>
  <cp:keywords/>
  <dc:description/>
  <cp:lastModifiedBy>Руслан Мухамадиев</cp:lastModifiedBy>
  <cp:revision>3</cp:revision>
  <dcterms:created xsi:type="dcterms:W3CDTF">2018-06-21T06:23:00Z</dcterms:created>
  <dcterms:modified xsi:type="dcterms:W3CDTF">2018-06-21T06:24:00Z</dcterms:modified>
</cp:coreProperties>
</file>